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C7B9" w14:textId="42EC0CDD" w:rsidR="001A47AF" w:rsidRPr="008D7986" w:rsidRDefault="001A47AF" w:rsidP="001A47AF">
      <w:pPr>
        <w:widowControl w:val="0"/>
        <w:rPr>
          <w:rFonts w:ascii="Georgia" w:hAnsi="Georgia"/>
          <w:color w:val="000000"/>
          <w:szCs w:val="28"/>
        </w:rPr>
      </w:pPr>
      <w:r w:rsidRPr="008D7986">
        <w:rPr>
          <w:b/>
          <w:color w:val="000000"/>
          <w:szCs w:val="28"/>
        </w:rPr>
        <w:t>Centrul de examen:</w:t>
      </w:r>
      <w:r>
        <w:rPr>
          <w:b/>
          <w:color w:val="000000"/>
          <w:szCs w:val="28"/>
        </w:rPr>
        <w:t xml:space="preserve">                                                     </w:t>
      </w:r>
      <w:r w:rsidRPr="008D7986">
        <w:rPr>
          <w:b/>
          <w:szCs w:val="28"/>
          <w:lang w:val="en-US"/>
        </w:rPr>
        <w:t xml:space="preserve"> </w:t>
      </w:r>
      <w:r w:rsidRPr="008D7986">
        <w:rPr>
          <w:b/>
          <w:color w:val="000000"/>
          <w:szCs w:val="28"/>
        </w:rPr>
        <w:t xml:space="preserve">                       </w:t>
      </w:r>
      <w:r w:rsidRPr="008D7986">
        <w:rPr>
          <w:b/>
          <w:caps/>
          <w:color w:val="000000"/>
          <w:szCs w:val="28"/>
        </w:rPr>
        <w:t>Bac  201</w:t>
      </w:r>
      <w:r>
        <w:rPr>
          <w:b/>
          <w:caps/>
          <w:color w:val="000000"/>
          <w:szCs w:val="28"/>
        </w:rPr>
        <w:t>9</w:t>
      </w:r>
    </w:p>
    <w:p w14:paraId="1FAE156B" w14:textId="43156CA2" w:rsidR="001A47AF" w:rsidRPr="00686111" w:rsidRDefault="001A47AF" w:rsidP="001A47AF">
      <w:pPr>
        <w:rPr>
          <w:b/>
          <w:color w:val="000000"/>
          <w:szCs w:val="28"/>
        </w:rPr>
      </w:pPr>
      <w:r w:rsidRPr="008D7986">
        <w:rPr>
          <w:b/>
          <w:color w:val="000000"/>
          <w:szCs w:val="28"/>
        </w:rPr>
        <w:t xml:space="preserve">Localitatea:  </w:t>
      </w:r>
    </w:p>
    <w:p w14:paraId="74787DF0" w14:textId="22A365F0" w:rsidR="001A47AF" w:rsidRPr="001A47AF" w:rsidRDefault="001A47AF" w:rsidP="001A47AF">
      <w:pPr>
        <w:pStyle w:val="Heading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47AF">
        <w:rPr>
          <w:rFonts w:ascii="Times New Roman" w:hAnsi="Times New Roman" w:cs="Times New Roman"/>
          <w:b/>
          <w:color w:val="000000"/>
          <w:sz w:val="28"/>
          <w:szCs w:val="28"/>
        </w:rPr>
        <w:t>D E C I Z I A Nr.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966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bookmarkStart w:id="0" w:name="_GoBack"/>
      <w:bookmarkEnd w:id="0"/>
      <w:r w:rsidRPr="001A47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din     </w:t>
      </w:r>
    </w:p>
    <w:p w14:paraId="4D8458BF" w14:textId="77777777" w:rsidR="001A47AF" w:rsidRPr="00AE1713" w:rsidRDefault="001A47AF" w:rsidP="001A47AF"/>
    <w:p w14:paraId="41432FA5" w14:textId="77777777" w:rsidR="001A47AF" w:rsidRDefault="001A47AF" w:rsidP="001A47AF">
      <w:pPr>
        <w:ind w:firstLine="720"/>
        <w:jc w:val="both"/>
        <w:rPr>
          <w:sz w:val="24"/>
          <w:szCs w:val="24"/>
        </w:rPr>
      </w:pPr>
      <w:r w:rsidRPr="00AE1713">
        <w:rPr>
          <w:sz w:val="24"/>
          <w:szCs w:val="24"/>
        </w:rPr>
        <w:t>În aplicarea preve</w:t>
      </w:r>
      <w:r>
        <w:rPr>
          <w:sz w:val="24"/>
          <w:szCs w:val="24"/>
        </w:rPr>
        <w:t>derilor art. 77 alin.(4</w:t>
      </w:r>
      <w:r w:rsidRPr="00AE1713">
        <w:rPr>
          <w:sz w:val="24"/>
          <w:szCs w:val="24"/>
        </w:rPr>
        <w:t>), (5)</w:t>
      </w:r>
      <w:r>
        <w:rPr>
          <w:sz w:val="24"/>
          <w:szCs w:val="24"/>
        </w:rPr>
        <w:t>, (6)</w:t>
      </w:r>
      <w:r w:rsidRPr="00AE1713">
        <w:rPr>
          <w:sz w:val="24"/>
          <w:szCs w:val="24"/>
        </w:rPr>
        <w:t xml:space="preserve"> și art.</w:t>
      </w:r>
      <w:r>
        <w:rPr>
          <w:sz w:val="24"/>
          <w:szCs w:val="24"/>
        </w:rPr>
        <w:t xml:space="preserve"> </w:t>
      </w:r>
      <w:r w:rsidRPr="00AE1713">
        <w:rPr>
          <w:sz w:val="24"/>
          <w:szCs w:val="24"/>
        </w:rPr>
        <w:t xml:space="preserve">361 din </w:t>
      </w:r>
      <w:r w:rsidRPr="001A47AF">
        <w:rPr>
          <w:i/>
          <w:sz w:val="24"/>
          <w:szCs w:val="24"/>
        </w:rPr>
        <w:t>Legea Educației Naționale nr. 1</w:t>
      </w:r>
      <w:r w:rsidRPr="00AE1713">
        <w:rPr>
          <w:sz w:val="24"/>
          <w:szCs w:val="24"/>
        </w:rPr>
        <w:t>, cu modificările și completări</w:t>
      </w:r>
      <w:r>
        <w:rPr>
          <w:sz w:val="24"/>
          <w:szCs w:val="24"/>
        </w:rPr>
        <w:t xml:space="preserve">le ulterioare, </w:t>
      </w:r>
    </w:p>
    <w:p w14:paraId="35D3A152" w14:textId="77777777" w:rsidR="001A47AF" w:rsidRDefault="001A47AF" w:rsidP="001A47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În temeiul O</w:t>
      </w:r>
      <w:r w:rsidRPr="00AE1713">
        <w:rPr>
          <w:sz w:val="24"/>
          <w:szCs w:val="24"/>
        </w:rPr>
        <w:t>rdinului</w:t>
      </w:r>
      <w:r>
        <w:rPr>
          <w:sz w:val="24"/>
          <w:szCs w:val="24"/>
        </w:rPr>
        <w:t xml:space="preserve"> ministrului educației naționale nr. 4830/30.08.2018</w:t>
      </w:r>
      <w:r w:rsidRPr="00AE1713">
        <w:rPr>
          <w:sz w:val="24"/>
          <w:szCs w:val="24"/>
        </w:rPr>
        <w:t xml:space="preserve">, privind </w:t>
      </w:r>
      <w:r w:rsidRPr="001A47AF">
        <w:rPr>
          <w:i/>
          <w:sz w:val="24"/>
          <w:szCs w:val="24"/>
        </w:rPr>
        <w:t>Organizarea și desfășurarea examenului de bacalaureat național - 2019</w:t>
      </w:r>
      <w:r w:rsidRPr="00AE1713">
        <w:rPr>
          <w:sz w:val="24"/>
          <w:szCs w:val="24"/>
        </w:rPr>
        <w:t xml:space="preserve">, </w:t>
      </w:r>
    </w:p>
    <w:p w14:paraId="769C9497" w14:textId="77777777" w:rsidR="001A47AF" w:rsidRDefault="001A47AF" w:rsidP="001A47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Potrivit art. 12, alin. (1), (2) și art. 27, alin. (1) din </w:t>
      </w:r>
      <w:r w:rsidRPr="001A47AF">
        <w:rPr>
          <w:i/>
          <w:sz w:val="24"/>
          <w:szCs w:val="24"/>
        </w:rPr>
        <w:t>Metodologia de organizare și desfășurare a examenului de bacalaureat 2011</w:t>
      </w:r>
      <w:r w:rsidRPr="00AE1713">
        <w:rPr>
          <w:sz w:val="24"/>
          <w:szCs w:val="24"/>
        </w:rPr>
        <w:t>, aprobată prin Ordinul MECTS nr.</w:t>
      </w:r>
      <w:r>
        <w:rPr>
          <w:sz w:val="24"/>
          <w:szCs w:val="24"/>
        </w:rPr>
        <w:t xml:space="preserve"> </w:t>
      </w:r>
      <w:r w:rsidRPr="00AE1713">
        <w:rPr>
          <w:sz w:val="24"/>
          <w:szCs w:val="24"/>
        </w:rPr>
        <w:t xml:space="preserve">4799/2010 privind </w:t>
      </w:r>
      <w:r w:rsidRPr="001A47AF">
        <w:rPr>
          <w:i/>
          <w:sz w:val="24"/>
          <w:szCs w:val="24"/>
        </w:rPr>
        <w:t>Organizarea și desfășurarea examenului de bacalaureat 2011</w:t>
      </w:r>
      <w:r w:rsidRPr="00AE1713">
        <w:rPr>
          <w:sz w:val="24"/>
          <w:szCs w:val="24"/>
        </w:rPr>
        <w:t xml:space="preserve">, cu modificările ulterioare, </w:t>
      </w:r>
      <w:r>
        <w:rPr>
          <w:sz w:val="24"/>
          <w:szCs w:val="24"/>
        </w:rPr>
        <w:t xml:space="preserve">     </w:t>
      </w:r>
    </w:p>
    <w:p w14:paraId="694D7B44" w14:textId="549F1930" w:rsidR="001A47AF" w:rsidRPr="00AE1713" w:rsidRDefault="001A47AF" w:rsidP="001A47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Î</w:t>
      </w:r>
      <w:r w:rsidRPr="00AE1713">
        <w:rPr>
          <w:sz w:val="24"/>
          <w:szCs w:val="24"/>
        </w:rPr>
        <w:t xml:space="preserve">n baza </w:t>
      </w:r>
      <w:r w:rsidRPr="001A47AF">
        <w:rPr>
          <w:i/>
          <w:sz w:val="24"/>
          <w:szCs w:val="24"/>
        </w:rPr>
        <w:t>Regulamentului-cadru de organizare și funcționare a inspectoratelor școlare</w:t>
      </w:r>
      <w:r>
        <w:rPr>
          <w:i/>
          <w:sz w:val="24"/>
          <w:szCs w:val="24"/>
        </w:rPr>
        <w:t>,</w:t>
      </w:r>
      <w:r w:rsidRPr="00AE1713">
        <w:rPr>
          <w:sz w:val="24"/>
          <w:szCs w:val="24"/>
        </w:rPr>
        <w:t xml:space="preserve"> aprobat prin Ordinul MECTS nr.</w:t>
      </w:r>
      <w:r>
        <w:rPr>
          <w:sz w:val="24"/>
          <w:szCs w:val="24"/>
        </w:rPr>
        <w:t xml:space="preserve"> </w:t>
      </w:r>
      <w:r w:rsidRPr="00AE1713">
        <w:rPr>
          <w:sz w:val="24"/>
          <w:szCs w:val="24"/>
        </w:rPr>
        <w:t>5530 din 5 octombrie 2011</w:t>
      </w:r>
      <w:r>
        <w:rPr>
          <w:sz w:val="24"/>
          <w:szCs w:val="24"/>
        </w:rPr>
        <w:t>, cu modificările și completările ulterioare</w:t>
      </w:r>
    </w:p>
    <w:p w14:paraId="5C7EBE69" w14:textId="77777777" w:rsidR="001A47AF" w:rsidRPr="005961A6" w:rsidRDefault="001A47AF" w:rsidP="001A47AF">
      <w:pPr>
        <w:rPr>
          <w:b/>
          <w:color w:val="000000"/>
        </w:rPr>
      </w:pPr>
    </w:p>
    <w:p w14:paraId="3307D957" w14:textId="77777777" w:rsidR="001A47AF" w:rsidRPr="001A47AF" w:rsidRDefault="001A47AF" w:rsidP="001A47AF">
      <w:pPr>
        <w:ind w:firstLine="720"/>
        <w:jc w:val="center"/>
        <w:rPr>
          <w:b/>
          <w:sz w:val="24"/>
          <w:szCs w:val="24"/>
        </w:rPr>
      </w:pPr>
      <w:r w:rsidRPr="001A47AF">
        <w:rPr>
          <w:b/>
          <w:sz w:val="24"/>
          <w:szCs w:val="24"/>
        </w:rPr>
        <w:t>INSPECTORUL ȘCOLAR GENERAL, prof. Ioan MACARIE</w:t>
      </w:r>
    </w:p>
    <w:p w14:paraId="4F29B838" w14:textId="77777777" w:rsidR="001A47AF" w:rsidRPr="001A47AF" w:rsidRDefault="001A47AF" w:rsidP="001A47AF">
      <w:pPr>
        <w:ind w:firstLine="720"/>
        <w:jc w:val="center"/>
        <w:rPr>
          <w:b/>
          <w:sz w:val="24"/>
          <w:szCs w:val="24"/>
        </w:rPr>
      </w:pPr>
      <w:r w:rsidRPr="001A47AF">
        <w:rPr>
          <w:b/>
          <w:sz w:val="24"/>
          <w:szCs w:val="24"/>
        </w:rPr>
        <w:t>numit prin Ordinul Ministerului Educației Naționale nr. 4415/20.08.2018</w:t>
      </w:r>
    </w:p>
    <w:p w14:paraId="0E8D1F7A" w14:textId="77777777" w:rsidR="001A47AF" w:rsidRPr="001A47AF" w:rsidRDefault="001A47AF" w:rsidP="001A47AF">
      <w:pPr>
        <w:ind w:firstLine="720"/>
        <w:jc w:val="center"/>
        <w:rPr>
          <w:b/>
          <w:sz w:val="24"/>
          <w:szCs w:val="24"/>
        </w:rPr>
      </w:pPr>
      <w:r w:rsidRPr="001A47AF">
        <w:rPr>
          <w:b/>
          <w:sz w:val="24"/>
          <w:szCs w:val="24"/>
        </w:rPr>
        <w:t>DECIDE:</w:t>
      </w:r>
    </w:p>
    <w:p w14:paraId="6D8CD07E" w14:textId="77777777" w:rsidR="001A47AF" w:rsidRPr="007948D8" w:rsidRDefault="001A47AF" w:rsidP="00686111">
      <w:pPr>
        <w:jc w:val="both"/>
        <w:rPr>
          <w:b/>
          <w:color w:val="000000"/>
        </w:rPr>
      </w:pPr>
    </w:p>
    <w:p w14:paraId="5860CB9B" w14:textId="70421D21" w:rsidR="001A47AF" w:rsidRDefault="001A47AF" w:rsidP="001A47AF">
      <w:pPr>
        <w:ind w:firstLine="720"/>
        <w:jc w:val="both"/>
        <w:rPr>
          <w:color w:val="000000"/>
          <w:sz w:val="24"/>
          <w:szCs w:val="24"/>
        </w:rPr>
      </w:pPr>
      <w:r w:rsidRPr="001A47AF">
        <w:rPr>
          <w:b/>
          <w:color w:val="000000"/>
          <w:sz w:val="24"/>
          <w:szCs w:val="24"/>
        </w:rPr>
        <w:t>Art. 1</w:t>
      </w:r>
      <w:r w:rsidRPr="001A47AF">
        <w:rPr>
          <w:color w:val="000000"/>
          <w:sz w:val="24"/>
          <w:szCs w:val="24"/>
        </w:rPr>
        <w:t>. Se numesc membrii comisiei de examen pentru competențe lingvistice și digitale, astfel:</w:t>
      </w:r>
    </w:p>
    <w:p w14:paraId="33646C5B" w14:textId="77777777" w:rsidR="001A47AF" w:rsidRPr="007948D8" w:rsidRDefault="001A47AF" w:rsidP="00686111">
      <w:pPr>
        <w:jc w:val="both"/>
        <w:rPr>
          <w:color w:val="000000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541"/>
        <w:gridCol w:w="1275"/>
        <w:gridCol w:w="4395"/>
      </w:tblGrid>
      <w:tr w:rsidR="001A47AF" w:rsidRPr="007948D8" w14:paraId="124DEF40" w14:textId="77777777" w:rsidTr="001A47AF">
        <w:trPr>
          <w:jc w:val="center"/>
        </w:trPr>
        <w:tc>
          <w:tcPr>
            <w:tcW w:w="613" w:type="dxa"/>
            <w:vAlign w:val="center"/>
          </w:tcPr>
          <w:p w14:paraId="146FE0DD" w14:textId="77777777" w:rsidR="001A47AF" w:rsidRPr="007948D8" w:rsidRDefault="001A47AF" w:rsidP="00477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48D8">
              <w:rPr>
                <w:b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3541" w:type="dxa"/>
            <w:vAlign w:val="center"/>
          </w:tcPr>
          <w:p w14:paraId="231232D0" w14:textId="77777777" w:rsidR="001A47AF" w:rsidRPr="007948D8" w:rsidRDefault="001A47AF" w:rsidP="00477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48D8">
              <w:rPr>
                <w:b/>
                <w:color w:val="000000"/>
                <w:sz w:val="24"/>
                <w:szCs w:val="24"/>
              </w:rPr>
              <w:t>Numele  şi prenumele</w:t>
            </w:r>
          </w:p>
        </w:tc>
        <w:tc>
          <w:tcPr>
            <w:tcW w:w="1275" w:type="dxa"/>
            <w:vAlign w:val="center"/>
          </w:tcPr>
          <w:p w14:paraId="0C3415B4" w14:textId="77777777" w:rsidR="001A47AF" w:rsidRPr="007948D8" w:rsidRDefault="001A47AF" w:rsidP="00477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48D8">
              <w:rPr>
                <w:b/>
                <w:color w:val="000000"/>
                <w:sz w:val="24"/>
                <w:szCs w:val="24"/>
              </w:rPr>
              <w:t>Funcţia</w:t>
            </w:r>
          </w:p>
        </w:tc>
        <w:tc>
          <w:tcPr>
            <w:tcW w:w="4395" w:type="dxa"/>
            <w:vAlign w:val="center"/>
          </w:tcPr>
          <w:p w14:paraId="45316073" w14:textId="77777777" w:rsidR="001A47AF" w:rsidRPr="007948D8" w:rsidRDefault="001A47AF" w:rsidP="004774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48D8">
              <w:rPr>
                <w:b/>
                <w:color w:val="000000"/>
                <w:sz w:val="24"/>
                <w:szCs w:val="24"/>
              </w:rPr>
              <w:t>Unitatea de provenienţă</w:t>
            </w:r>
          </w:p>
        </w:tc>
      </w:tr>
      <w:tr w:rsidR="001A47AF" w:rsidRPr="007948D8" w14:paraId="155B091B" w14:textId="77777777" w:rsidTr="001A47AF">
        <w:trPr>
          <w:jc w:val="center"/>
        </w:trPr>
        <w:tc>
          <w:tcPr>
            <w:tcW w:w="613" w:type="dxa"/>
          </w:tcPr>
          <w:p w14:paraId="52E02B10" w14:textId="77777777" w:rsidR="001A47AF" w:rsidRPr="007948D8" w:rsidRDefault="001A47AF" w:rsidP="00477465">
            <w:pPr>
              <w:jc w:val="center"/>
              <w:rPr>
                <w:color w:val="000000"/>
                <w:sz w:val="24"/>
                <w:szCs w:val="24"/>
              </w:rPr>
            </w:pPr>
            <w:r w:rsidRPr="007948D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14:paraId="7CE0E338" w14:textId="2E9DB228" w:rsidR="001A47AF" w:rsidRPr="001E6A7B" w:rsidRDefault="001A47AF" w:rsidP="004774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A79D673" w14:textId="77777777" w:rsidR="001A47AF" w:rsidRPr="001E6A7B" w:rsidRDefault="001A47AF" w:rsidP="00477465">
            <w:pPr>
              <w:jc w:val="center"/>
              <w:rPr>
                <w:sz w:val="24"/>
                <w:szCs w:val="24"/>
              </w:rPr>
            </w:pPr>
            <w:r w:rsidRPr="001E6A7B">
              <w:rPr>
                <w:sz w:val="24"/>
                <w:szCs w:val="24"/>
              </w:rPr>
              <w:t>preşedinte</w:t>
            </w:r>
          </w:p>
        </w:tc>
        <w:tc>
          <w:tcPr>
            <w:tcW w:w="4395" w:type="dxa"/>
          </w:tcPr>
          <w:p w14:paraId="0F24E467" w14:textId="6FB3F521" w:rsidR="001A47AF" w:rsidRPr="008D7986" w:rsidRDefault="001A47AF" w:rsidP="00477465">
            <w:pPr>
              <w:jc w:val="center"/>
              <w:rPr>
                <w:sz w:val="24"/>
                <w:szCs w:val="24"/>
              </w:rPr>
            </w:pPr>
          </w:p>
        </w:tc>
      </w:tr>
      <w:tr w:rsidR="001A47AF" w:rsidRPr="007948D8" w14:paraId="1D9A3547" w14:textId="77777777" w:rsidTr="001A47AF">
        <w:trPr>
          <w:jc w:val="center"/>
        </w:trPr>
        <w:tc>
          <w:tcPr>
            <w:tcW w:w="613" w:type="dxa"/>
          </w:tcPr>
          <w:p w14:paraId="6079016F" w14:textId="77777777" w:rsidR="001A47AF" w:rsidRPr="007948D8" w:rsidRDefault="001A47AF" w:rsidP="00477465">
            <w:pPr>
              <w:jc w:val="center"/>
              <w:rPr>
                <w:color w:val="000000"/>
                <w:sz w:val="24"/>
                <w:szCs w:val="24"/>
              </w:rPr>
            </w:pPr>
            <w:r w:rsidRPr="007948D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1D38FB1C" w14:textId="72C86CDD" w:rsidR="001A47AF" w:rsidRPr="001E6A7B" w:rsidRDefault="001A47AF" w:rsidP="004774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E061759" w14:textId="77777777" w:rsidR="001A47AF" w:rsidRPr="001E6A7B" w:rsidRDefault="001A47AF" w:rsidP="00477465">
            <w:pPr>
              <w:jc w:val="center"/>
              <w:rPr>
                <w:sz w:val="24"/>
                <w:szCs w:val="24"/>
              </w:rPr>
            </w:pPr>
            <w:r w:rsidRPr="001E6A7B">
              <w:rPr>
                <w:sz w:val="24"/>
                <w:szCs w:val="24"/>
              </w:rPr>
              <w:t>secretar</w:t>
            </w:r>
          </w:p>
        </w:tc>
        <w:tc>
          <w:tcPr>
            <w:tcW w:w="4395" w:type="dxa"/>
          </w:tcPr>
          <w:p w14:paraId="3ABA7152" w14:textId="65CFEE65" w:rsidR="001A47AF" w:rsidRPr="001E6A7B" w:rsidRDefault="001A47AF" w:rsidP="00477465">
            <w:pPr>
              <w:jc w:val="center"/>
              <w:rPr>
                <w:sz w:val="24"/>
                <w:szCs w:val="24"/>
              </w:rPr>
            </w:pPr>
          </w:p>
        </w:tc>
      </w:tr>
      <w:tr w:rsidR="001A47AF" w:rsidRPr="007948D8" w14:paraId="78036A40" w14:textId="77777777" w:rsidTr="001A47AF">
        <w:trPr>
          <w:jc w:val="center"/>
        </w:trPr>
        <w:tc>
          <w:tcPr>
            <w:tcW w:w="613" w:type="dxa"/>
          </w:tcPr>
          <w:p w14:paraId="3FFA9A24" w14:textId="77777777" w:rsidR="001A47AF" w:rsidRPr="007948D8" w:rsidRDefault="001A47AF" w:rsidP="00477465">
            <w:pPr>
              <w:jc w:val="center"/>
              <w:rPr>
                <w:color w:val="000000"/>
                <w:sz w:val="24"/>
                <w:szCs w:val="24"/>
              </w:rPr>
            </w:pPr>
            <w:r w:rsidRPr="007948D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0BF83D82" w14:textId="0E054D4E" w:rsidR="001A47AF" w:rsidRPr="001E6A7B" w:rsidRDefault="001A47AF" w:rsidP="004774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D5C6351" w14:textId="77777777" w:rsidR="001A47AF" w:rsidRPr="001E6A7B" w:rsidRDefault="001A47AF" w:rsidP="00477465">
            <w:pPr>
              <w:jc w:val="center"/>
              <w:rPr>
                <w:sz w:val="24"/>
                <w:szCs w:val="24"/>
              </w:rPr>
            </w:pPr>
            <w:r w:rsidRPr="001E6A7B">
              <w:rPr>
                <w:sz w:val="24"/>
                <w:szCs w:val="24"/>
              </w:rPr>
              <w:t>membru</w:t>
            </w:r>
          </w:p>
        </w:tc>
        <w:tc>
          <w:tcPr>
            <w:tcW w:w="4395" w:type="dxa"/>
          </w:tcPr>
          <w:p w14:paraId="6C5AF204" w14:textId="74F978D2" w:rsidR="001A47AF" w:rsidRPr="001E6A7B" w:rsidRDefault="001A47AF" w:rsidP="00477465">
            <w:pPr>
              <w:jc w:val="center"/>
              <w:rPr>
                <w:sz w:val="24"/>
                <w:szCs w:val="24"/>
              </w:rPr>
            </w:pPr>
          </w:p>
        </w:tc>
      </w:tr>
      <w:tr w:rsidR="001A47AF" w:rsidRPr="007948D8" w14:paraId="555DEE87" w14:textId="77777777" w:rsidTr="001A47AF">
        <w:trPr>
          <w:jc w:val="center"/>
        </w:trPr>
        <w:tc>
          <w:tcPr>
            <w:tcW w:w="613" w:type="dxa"/>
          </w:tcPr>
          <w:p w14:paraId="3610218C" w14:textId="77777777" w:rsidR="001A47AF" w:rsidRPr="007948D8" w:rsidRDefault="001A47AF" w:rsidP="00477465">
            <w:pPr>
              <w:jc w:val="center"/>
              <w:rPr>
                <w:color w:val="000000"/>
                <w:sz w:val="24"/>
                <w:szCs w:val="24"/>
              </w:rPr>
            </w:pPr>
            <w:r w:rsidRPr="007948D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23E3BAEC" w14:textId="7C7355EA" w:rsidR="001A47AF" w:rsidRPr="001E6A7B" w:rsidRDefault="001A47AF" w:rsidP="004774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86B903" w14:textId="77777777" w:rsidR="001A47AF" w:rsidRPr="001E6A7B" w:rsidRDefault="001A47AF" w:rsidP="00477465">
            <w:pPr>
              <w:jc w:val="center"/>
              <w:rPr>
                <w:sz w:val="24"/>
                <w:szCs w:val="24"/>
              </w:rPr>
            </w:pPr>
            <w:r w:rsidRPr="001E6A7B">
              <w:rPr>
                <w:sz w:val="24"/>
                <w:szCs w:val="24"/>
              </w:rPr>
              <w:t>membru</w:t>
            </w:r>
          </w:p>
        </w:tc>
        <w:tc>
          <w:tcPr>
            <w:tcW w:w="4395" w:type="dxa"/>
          </w:tcPr>
          <w:p w14:paraId="35749AA8" w14:textId="219D1238" w:rsidR="001A47AF" w:rsidRPr="001E6A7B" w:rsidRDefault="001A47AF" w:rsidP="0047746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94A689" w14:textId="77777777" w:rsidR="001A47AF" w:rsidRPr="007948D8" w:rsidRDefault="001A47AF" w:rsidP="00686111">
      <w:pPr>
        <w:jc w:val="both"/>
        <w:rPr>
          <w:b/>
          <w:color w:val="000000"/>
        </w:rPr>
      </w:pPr>
    </w:p>
    <w:p w14:paraId="54C5820D" w14:textId="77777777" w:rsidR="001A47AF" w:rsidRPr="005961A6" w:rsidRDefault="001A47AF" w:rsidP="001A47AF">
      <w:pPr>
        <w:ind w:firstLine="709"/>
        <w:jc w:val="both"/>
        <w:rPr>
          <w:color w:val="000000"/>
          <w:sz w:val="24"/>
          <w:szCs w:val="24"/>
        </w:rPr>
      </w:pPr>
      <w:r w:rsidRPr="005961A6">
        <w:rPr>
          <w:b/>
          <w:color w:val="000000"/>
          <w:sz w:val="24"/>
          <w:szCs w:val="24"/>
        </w:rPr>
        <w:t>Art. 2.</w:t>
      </w:r>
      <w:r w:rsidRPr="005961A6">
        <w:rPr>
          <w:color w:val="000000"/>
          <w:sz w:val="24"/>
          <w:szCs w:val="24"/>
        </w:rPr>
        <w:t xml:space="preserve"> Se numesc profesori examinatori, prevăzuţi în </w:t>
      </w:r>
      <w:r w:rsidRPr="005961A6">
        <w:rPr>
          <w:b/>
          <w:color w:val="000000"/>
          <w:sz w:val="24"/>
          <w:szCs w:val="24"/>
        </w:rPr>
        <w:t>Anexa 1,</w:t>
      </w:r>
      <w:r w:rsidRPr="005961A6">
        <w:rPr>
          <w:color w:val="000000"/>
          <w:sz w:val="24"/>
          <w:szCs w:val="24"/>
        </w:rPr>
        <w:t xml:space="preserve"> care face parte integrantă din prezenta decizie;</w:t>
      </w:r>
    </w:p>
    <w:p w14:paraId="381B13FA" w14:textId="77777777" w:rsidR="001A47AF" w:rsidRPr="005961A6" w:rsidRDefault="001A47AF" w:rsidP="001A47AF">
      <w:pPr>
        <w:ind w:firstLine="709"/>
        <w:jc w:val="both"/>
        <w:rPr>
          <w:color w:val="000000"/>
          <w:sz w:val="24"/>
          <w:szCs w:val="24"/>
        </w:rPr>
      </w:pPr>
      <w:r w:rsidRPr="005961A6">
        <w:rPr>
          <w:b/>
          <w:color w:val="000000"/>
          <w:sz w:val="24"/>
          <w:szCs w:val="24"/>
        </w:rPr>
        <w:t>Art. 3.</w:t>
      </w:r>
      <w:r w:rsidRPr="005961A6">
        <w:rPr>
          <w:color w:val="000000"/>
          <w:sz w:val="24"/>
          <w:szCs w:val="24"/>
        </w:rPr>
        <w:t xml:space="preserve"> Se numesc cadre didactice, asistenţi,  prevăzuţi în </w:t>
      </w:r>
      <w:r w:rsidRPr="005961A6">
        <w:rPr>
          <w:b/>
          <w:color w:val="000000"/>
          <w:sz w:val="24"/>
          <w:szCs w:val="24"/>
        </w:rPr>
        <w:t xml:space="preserve">Anexa 2, </w:t>
      </w:r>
      <w:r w:rsidRPr="005961A6">
        <w:rPr>
          <w:color w:val="000000"/>
          <w:sz w:val="24"/>
          <w:szCs w:val="24"/>
        </w:rPr>
        <w:t>care face parte integrantă din prezenta decizie;</w:t>
      </w:r>
    </w:p>
    <w:p w14:paraId="01DA1CD7" w14:textId="04A62160" w:rsidR="001A47AF" w:rsidRPr="005961A6" w:rsidRDefault="001A47AF" w:rsidP="001A47AF">
      <w:pPr>
        <w:ind w:firstLine="709"/>
        <w:jc w:val="both"/>
        <w:rPr>
          <w:color w:val="000000"/>
          <w:sz w:val="24"/>
          <w:szCs w:val="24"/>
        </w:rPr>
      </w:pPr>
      <w:r w:rsidRPr="005961A6">
        <w:rPr>
          <w:b/>
          <w:color w:val="000000"/>
          <w:sz w:val="24"/>
          <w:szCs w:val="24"/>
        </w:rPr>
        <w:t>Art. 4.</w:t>
      </w:r>
      <w:r w:rsidRPr="005961A6">
        <w:rPr>
          <w:color w:val="000000"/>
          <w:sz w:val="24"/>
          <w:szCs w:val="24"/>
        </w:rPr>
        <w:t xml:space="preserve"> De ducerea la îndeplinire şi comunicarea  prezentei  Decizii răspunde Comisia judeţeană  de Bacalaureat </w:t>
      </w:r>
      <w:r>
        <w:rPr>
          <w:color w:val="000000"/>
          <w:sz w:val="24"/>
          <w:szCs w:val="24"/>
        </w:rPr>
        <w:t>201</w:t>
      </w:r>
      <w:r w:rsidR="00686111">
        <w:rPr>
          <w:color w:val="000000"/>
          <w:sz w:val="24"/>
          <w:szCs w:val="24"/>
        </w:rPr>
        <w:t>9;</w:t>
      </w:r>
    </w:p>
    <w:p w14:paraId="27910E5E" w14:textId="1CD949E0" w:rsidR="001A47AF" w:rsidRPr="005961A6" w:rsidRDefault="001A47AF" w:rsidP="001A47AF">
      <w:pPr>
        <w:ind w:firstLine="709"/>
        <w:jc w:val="both"/>
        <w:rPr>
          <w:color w:val="000000"/>
          <w:sz w:val="24"/>
          <w:szCs w:val="24"/>
        </w:rPr>
      </w:pPr>
      <w:r w:rsidRPr="005961A6">
        <w:rPr>
          <w:b/>
          <w:color w:val="000000"/>
          <w:sz w:val="24"/>
          <w:szCs w:val="24"/>
        </w:rPr>
        <w:t>Art.5.</w:t>
      </w:r>
      <w:r w:rsidRPr="005961A6">
        <w:rPr>
          <w:color w:val="000000"/>
          <w:sz w:val="24"/>
          <w:szCs w:val="24"/>
        </w:rPr>
        <w:t xml:space="preserve"> Atribuţiile </w:t>
      </w:r>
      <w:r w:rsidR="00686111">
        <w:rPr>
          <w:color w:val="000000"/>
          <w:sz w:val="24"/>
          <w:szCs w:val="24"/>
        </w:rPr>
        <w:t>membrilor comisiei</w:t>
      </w:r>
      <w:r w:rsidRPr="005961A6">
        <w:rPr>
          <w:color w:val="000000"/>
          <w:sz w:val="24"/>
          <w:szCs w:val="24"/>
        </w:rPr>
        <w:t xml:space="preserve"> sunt prezentate în actele normative prevăzute mai sus.</w:t>
      </w:r>
    </w:p>
    <w:p w14:paraId="02E0F0B7" w14:textId="77777777" w:rsidR="001A47AF" w:rsidRPr="007948D8" w:rsidRDefault="001A47AF" w:rsidP="001A47AF">
      <w:pPr>
        <w:rPr>
          <w:b/>
          <w:color w:val="000000"/>
        </w:rPr>
      </w:pPr>
    </w:p>
    <w:p w14:paraId="0A7F4851" w14:textId="77777777" w:rsidR="001A47AF" w:rsidRPr="0095021A" w:rsidRDefault="001A47AF" w:rsidP="001A47AF">
      <w:pPr>
        <w:jc w:val="center"/>
        <w:rPr>
          <w:b/>
          <w:color w:val="000000"/>
          <w:sz w:val="24"/>
          <w:szCs w:val="24"/>
          <w:lang w:val="hu-HU"/>
        </w:rPr>
      </w:pPr>
      <w:r w:rsidRPr="0095021A">
        <w:rPr>
          <w:b/>
          <w:color w:val="000000"/>
          <w:sz w:val="24"/>
          <w:szCs w:val="24"/>
          <w:lang w:val="hu-HU"/>
        </w:rPr>
        <w:t>INSPECTOR ȘCOLAR GENERAL,</w:t>
      </w:r>
    </w:p>
    <w:p w14:paraId="171A5AFE" w14:textId="4896CA20" w:rsidR="001A47AF" w:rsidRPr="00686111" w:rsidRDefault="001A47AF" w:rsidP="00686111">
      <w:pPr>
        <w:jc w:val="center"/>
        <w:rPr>
          <w:b/>
          <w:color w:val="000000"/>
          <w:sz w:val="24"/>
          <w:szCs w:val="24"/>
          <w:lang w:val="hu-HU"/>
        </w:rPr>
      </w:pPr>
      <w:r>
        <w:rPr>
          <w:b/>
          <w:color w:val="000000"/>
          <w:sz w:val="24"/>
          <w:szCs w:val="24"/>
          <w:lang w:val="hu-HU"/>
        </w:rPr>
        <w:t xml:space="preserve">prof. </w:t>
      </w:r>
      <w:r w:rsidRPr="00686111">
        <w:rPr>
          <w:b/>
          <w:i/>
          <w:color w:val="000000"/>
          <w:sz w:val="24"/>
          <w:szCs w:val="24"/>
          <w:lang w:val="hu-HU"/>
        </w:rPr>
        <w:t>Ioan MACARIE</w:t>
      </w:r>
    </w:p>
    <w:p w14:paraId="00DD410E" w14:textId="27F565AF" w:rsidR="00686111" w:rsidRDefault="00686111" w:rsidP="00686111">
      <w:pPr>
        <w:jc w:val="right"/>
        <w:rPr>
          <w:b/>
          <w:sz w:val="24"/>
          <w:szCs w:val="24"/>
        </w:rPr>
      </w:pPr>
    </w:p>
    <w:p w14:paraId="0C4ABFEC" w14:textId="77777777" w:rsidR="00686111" w:rsidRDefault="00686111" w:rsidP="00686111">
      <w:pPr>
        <w:jc w:val="right"/>
        <w:rPr>
          <w:b/>
          <w:sz w:val="24"/>
          <w:szCs w:val="24"/>
        </w:rPr>
      </w:pPr>
    </w:p>
    <w:p w14:paraId="2B6D0894" w14:textId="2C9590B5" w:rsidR="00686111" w:rsidRPr="00686111" w:rsidRDefault="00686111" w:rsidP="00686111">
      <w:pPr>
        <w:jc w:val="right"/>
        <w:rPr>
          <w:b/>
          <w:sz w:val="24"/>
          <w:szCs w:val="24"/>
        </w:rPr>
      </w:pPr>
      <w:r w:rsidRPr="00686111">
        <w:rPr>
          <w:b/>
          <w:sz w:val="24"/>
          <w:szCs w:val="24"/>
        </w:rPr>
        <w:t>AVIZ JURIDIC,</w:t>
      </w:r>
    </w:p>
    <w:p w14:paraId="43787AE1" w14:textId="5BD507EA" w:rsidR="001A47AF" w:rsidRPr="00686111" w:rsidRDefault="00686111" w:rsidP="00686111">
      <w:pPr>
        <w:ind w:left="720"/>
        <w:jc w:val="right"/>
        <w:rPr>
          <w:color w:val="000000"/>
          <w:sz w:val="24"/>
          <w:szCs w:val="24"/>
        </w:rPr>
      </w:pPr>
      <w:r w:rsidRPr="00686111">
        <w:rPr>
          <w:b/>
          <w:sz w:val="24"/>
          <w:szCs w:val="24"/>
        </w:rPr>
        <w:t xml:space="preserve">consilier juridic, </w:t>
      </w:r>
      <w:r w:rsidRPr="00686111">
        <w:rPr>
          <w:b/>
          <w:i/>
          <w:sz w:val="24"/>
          <w:szCs w:val="24"/>
        </w:rPr>
        <w:t>Daria DAVIDOV</w:t>
      </w:r>
      <w:r w:rsidRPr="00686111">
        <w:rPr>
          <w:color w:val="000000"/>
          <w:sz w:val="24"/>
          <w:szCs w:val="24"/>
        </w:rPr>
        <w:t xml:space="preserve"> </w:t>
      </w:r>
    </w:p>
    <w:p w14:paraId="2230EC10" w14:textId="579E4C30" w:rsidR="009F08FC" w:rsidRDefault="009F08FC" w:rsidP="007D531C">
      <w:pPr>
        <w:ind w:firstLine="720"/>
        <w:jc w:val="center"/>
        <w:rPr>
          <w:b/>
          <w:sz w:val="24"/>
          <w:szCs w:val="24"/>
        </w:rPr>
      </w:pPr>
    </w:p>
    <w:p w14:paraId="16883F08" w14:textId="0521E745" w:rsidR="00796670" w:rsidRPr="00CC0A8E" w:rsidRDefault="00796670" w:rsidP="00796670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lastRenderedPageBreak/>
        <w:t xml:space="preserve">Anexa 1 la Decizia </w:t>
      </w:r>
      <w:r w:rsidRPr="00846AD5">
        <w:rPr>
          <w:b/>
          <w:szCs w:val="28"/>
        </w:rPr>
        <w:t>nr.</w:t>
      </w:r>
      <w:r>
        <w:rPr>
          <w:b/>
          <w:color w:val="000000"/>
          <w:szCs w:val="28"/>
        </w:rPr>
        <w:t xml:space="preserve">      din</w:t>
      </w:r>
    </w:p>
    <w:p w14:paraId="03E6D899" w14:textId="77777777" w:rsidR="00796670" w:rsidRPr="005A6AB7" w:rsidRDefault="00796670" w:rsidP="00796670">
      <w:pPr>
        <w:jc w:val="righ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426"/>
        <w:gridCol w:w="2803"/>
      </w:tblGrid>
      <w:tr w:rsidR="00796670" w:rsidRPr="00AE21DD" w14:paraId="219B6ABE" w14:textId="77777777" w:rsidTr="007446E9">
        <w:tc>
          <w:tcPr>
            <w:tcW w:w="3085" w:type="dxa"/>
            <w:vAlign w:val="center"/>
          </w:tcPr>
          <w:p w14:paraId="4A100C05" w14:textId="77777777" w:rsidR="00796670" w:rsidRPr="00AE21DD" w:rsidRDefault="00796670" w:rsidP="007446E9">
            <w:pPr>
              <w:jc w:val="center"/>
              <w:rPr>
                <w:b/>
                <w:sz w:val="24"/>
                <w:szCs w:val="24"/>
              </w:rPr>
            </w:pPr>
            <w:r w:rsidRPr="00AE21DD">
              <w:rPr>
                <w:b/>
                <w:sz w:val="24"/>
                <w:szCs w:val="24"/>
              </w:rPr>
              <w:t>INSPECTORATUL ŞCOLAR JUDEŢEAN MUREŞ</w:t>
            </w:r>
          </w:p>
        </w:tc>
        <w:tc>
          <w:tcPr>
            <w:tcW w:w="4426" w:type="dxa"/>
            <w:vAlign w:val="center"/>
          </w:tcPr>
          <w:p w14:paraId="64A9FC9F" w14:textId="77777777" w:rsidR="00796670" w:rsidRPr="00AE21DD" w:rsidRDefault="00796670" w:rsidP="007446E9">
            <w:pPr>
              <w:jc w:val="center"/>
              <w:rPr>
                <w:b/>
                <w:sz w:val="24"/>
                <w:szCs w:val="24"/>
              </w:rPr>
            </w:pPr>
            <w:r w:rsidRPr="00AE21DD">
              <w:rPr>
                <w:b/>
                <w:sz w:val="24"/>
                <w:szCs w:val="24"/>
              </w:rPr>
              <w:t>COMISIA JUDEŢEANĂ DE BACALAUREAT</w:t>
            </w:r>
          </w:p>
        </w:tc>
        <w:tc>
          <w:tcPr>
            <w:tcW w:w="2803" w:type="dxa"/>
            <w:vAlign w:val="center"/>
          </w:tcPr>
          <w:p w14:paraId="684D53AC" w14:textId="77777777" w:rsidR="00796670" w:rsidRPr="00AE21DD" w:rsidRDefault="00796670" w:rsidP="007446E9">
            <w:pPr>
              <w:jc w:val="center"/>
              <w:rPr>
                <w:b/>
                <w:sz w:val="24"/>
                <w:szCs w:val="24"/>
              </w:rPr>
            </w:pPr>
            <w:r w:rsidRPr="00AE21DD">
              <w:rPr>
                <w:b/>
                <w:sz w:val="24"/>
                <w:szCs w:val="24"/>
              </w:rPr>
              <w:t>SESIUNEA</w:t>
            </w:r>
          </w:p>
          <w:p w14:paraId="798FED9C" w14:textId="77777777" w:rsidR="00796670" w:rsidRPr="00AE21DD" w:rsidRDefault="00796670" w:rsidP="007446E9">
            <w:pPr>
              <w:jc w:val="center"/>
              <w:rPr>
                <w:b/>
                <w:sz w:val="24"/>
                <w:szCs w:val="24"/>
              </w:rPr>
            </w:pPr>
            <w:r w:rsidRPr="00AE21DD">
              <w:rPr>
                <w:b/>
                <w:sz w:val="24"/>
                <w:szCs w:val="24"/>
              </w:rPr>
              <w:t>2019</w:t>
            </w:r>
          </w:p>
        </w:tc>
      </w:tr>
    </w:tbl>
    <w:p w14:paraId="625AB23E" w14:textId="77777777" w:rsidR="00796670" w:rsidRDefault="00796670" w:rsidP="00796670">
      <w:pPr>
        <w:rPr>
          <w:b/>
        </w:rPr>
      </w:pPr>
    </w:p>
    <w:p w14:paraId="4C74EFB5" w14:textId="77777777" w:rsidR="00796670" w:rsidRPr="00AB26CA" w:rsidRDefault="00796670" w:rsidP="00796670">
      <w:pPr>
        <w:ind w:left="-284"/>
        <w:rPr>
          <w:b/>
          <w:szCs w:val="24"/>
        </w:rPr>
      </w:pPr>
      <w:r w:rsidRPr="00291C2B">
        <w:rPr>
          <w:b/>
          <w:szCs w:val="24"/>
        </w:rPr>
        <w:t>Unitatea de învăţământ</w:t>
      </w:r>
      <w:r w:rsidRPr="00AB26CA">
        <w:rPr>
          <w:szCs w:val="24"/>
        </w:rPr>
        <w:t>:</w:t>
      </w:r>
      <w:r>
        <w:rPr>
          <w:szCs w:val="24"/>
        </w:rPr>
        <w:t xml:space="preserve"> </w:t>
      </w:r>
    </w:p>
    <w:p w14:paraId="3D1CBDE8" w14:textId="77777777" w:rsidR="00796670" w:rsidRDefault="00796670" w:rsidP="00796670">
      <w:pPr>
        <w:rPr>
          <w:b/>
        </w:rPr>
      </w:pPr>
    </w:p>
    <w:p w14:paraId="12AE4E3E" w14:textId="77777777" w:rsidR="00796670" w:rsidRPr="00AE21DD" w:rsidRDefault="00796670" w:rsidP="00796670">
      <w:pPr>
        <w:ind w:left="720"/>
        <w:jc w:val="center"/>
        <w:rPr>
          <w:b/>
          <w:i/>
          <w:sz w:val="24"/>
          <w:szCs w:val="24"/>
        </w:rPr>
      </w:pPr>
      <w:r w:rsidRPr="00AE21DD">
        <w:rPr>
          <w:b/>
          <w:i/>
          <w:sz w:val="24"/>
          <w:szCs w:val="24"/>
        </w:rPr>
        <w:t>PROFESORI EXAMINATORI</w:t>
      </w:r>
    </w:p>
    <w:p w14:paraId="43FC55A6" w14:textId="77777777" w:rsidR="00796670" w:rsidRDefault="00796670" w:rsidP="00796670">
      <w:pPr>
        <w:ind w:left="720"/>
        <w:jc w:val="center"/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69"/>
        <w:gridCol w:w="3259"/>
        <w:gridCol w:w="3545"/>
        <w:gridCol w:w="763"/>
        <w:gridCol w:w="2070"/>
      </w:tblGrid>
      <w:tr w:rsidR="00796670" w:rsidRPr="00850F27" w14:paraId="629A37D8" w14:textId="77777777" w:rsidTr="007446E9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92D4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  <w:r w:rsidRPr="00850F27">
              <w:rPr>
                <w:b/>
                <w:sz w:val="24"/>
                <w:szCs w:val="24"/>
              </w:rPr>
              <w:t>Nr.</w:t>
            </w:r>
          </w:p>
          <w:p w14:paraId="27039A78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850F27">
              <w:rPr>
                <w:b/>
                <w:sz w:val="24"/>
                <w:szCs w:val="24"/>
              </w:rPr>
              <w:t>rt.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C40F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  <w:r w:rsidRPr="00850F27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64D1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Nume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</w:t>
            </w:r>
            <w:r w:rsidRPr="00850F27">
              <w:rPr>
                <w:b/>
                <w:sz w:val="24"/>
                <w:szCs w:val="24"/>
                <w:lang w:val="en-US"/>
              </w:rPr>
              <w:t>renume</w:t>
            </w:r>
            <w:r>
              <w:rPr>
                <w:b/>
                <w:sz w:val="24"/>
                <w:szCs w:val="24"/>
                <w:lang w:val="en-US"/>
              </w:rPr>
              <w:t>le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78F2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50F27">
              <w:rPr>
                <w:b/>
                <w:sz w:val="24"/>
                <w:szCs w:val="24"/>
                <w:lang w:val="en-US"/>
              </w:rPr>
              <w:t>Grad</w:t>
            </w:r>
          </w:p>
          <w:p w14:paraId="0B7FBFA6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50F27">
              <w:rPr>
                <w:b/>
                <w:sz w:val="24"/>
                <w:szCs w:val="24"/>
                <w:lang w:val="en-US"/>
              </w:rPr>
              <w:t>did.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EDCA" w14:textId="77777777" w:rsidR="00796670" w:rsidRPr="00850F27" w:rsidRDefault="00796670" w:rsidP="007446E9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  <w:r w:rsidRPr="00850F27">
              <w:rPr>
                <w:b/>
                <w:caps/>
                <w:sz w:val="24"/>
                <w:szCs w:val="24"/>
                <w:lang w:val="en-US"/>
              </w:rPr>
              <w:t>Cnp</w:t>
            </w:r>
          </w:p>
        </w:tc>
      </w:tr>
      <w:tr w:rsidR="00796670" w:rsidRPr="00850F27" w14:paraId="54C6150A" w14:textId="77777777" w:rsidTr="007446E9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5506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B52E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4BB3" w14:textId="77777777" w:rsidR="00796670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EF64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8F3E" w14:textId="77777777" w:rsidR="00796670" w:rsidRPr="00850F27" w:rsidRDefault="00796670" w:rsidP="007446E9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</w:p>
        </w:tc>
      </w:tr>
      <w:tr w:rsidR="00796670" w:rsidRPr="00850F27" w14:paraId="3DF49B8A" w14:textId="77777777" w:rsidTr="007446E9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0077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BB49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A221" w14:textId="77777777" w:rsidR="00796670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B830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C802" w14:textId="77777777" w:rsidR="00796670" w:rsidRPr="00850F27" w:rsidRDefault="00796670" w:rsidP="007446E9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</w:p>
        </w:tc>
      </w:tr>
      <w:tr w:rsidR="00796670" w:rsidRPr="00850F27" w14:paraId="13B2DB39" w14:textId="77777777" w:rsidTr="007446E9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DA6B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1A2E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325A" w14:textId="77777777" w:rsidR="00796670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5FCA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B1F6" w14:textId="77777777" w:rsidR="00796670" w:rsidRPr="00850F27" w:rsidRDefault="00796670" w:rsidP="007446E9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</w:p>
        </w:tc>
      </w:tr>
      <w:tr w:rsidR="00796670" w:rsidRPr="00850F27" w14:paraId="79EBECEE" w14:textId="77777777" w:rsidTr="007446E9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DDAB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B94C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59B8" w14:textId="77777777" w:rsidR="00796670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E221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D040" w14:textId="77777777" w:rsidR="00796670" w:rsidRPr="00850F27" w:rsidRDefault="00796670" w:rsidP="007446E9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</w:p>
        </w:tc>
      </w:tr>
      <w:tr w:rsidR="00796670" w:rsidRPr="00850F27" w14:paraId="6ED41196" w14:textId="77777777" w:rsidTr="007446E9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63D0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1E6C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D274" w14:textId="77777777" w:rsidR="00796670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6EF9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4790" w14:textId="77777777" w:rsidR="00796670" w:rsidRPr="00850F27" w:rsidRDefault="00796670" w:rsidP="007446E9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</w:p>
        </w:tc>
      </w:tr>
      <w:tr w:rsidR="00796670" w:rsidRPr="00850F27" w14:paraId="50176238" w14:textId="77777777" w:rsidTr="007446E9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A320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DF9C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4D78" w14:textId="77777777" w:rsidR="00796670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E0B7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AA84" w14:textId="77777777" w:rsidR="00796670" w:rsidRPr="00850F27" w:rsidRDefault="00796670" w:rsidP="007446E9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</w:p>
        </w:tc>
      </w:tr>
      <w:tr w:rsidR="00796670" w:rsidRPr="00850F27" w14:paraId="02F3F3D5" w14:textId="77777777" w:rsidTr="007446E9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D723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168E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324F" w14:textId="77777777" w:rsidR="00796670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C9AE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EEE8" w14:textId="77777777" w:rsidR="00796670" w:rsidRPr="00850F27" w:rsidRDefault="00796670" w:rsidP="007446E9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</w:p>
        </w:tc>
      </w:tr>
      <w:tr w:rsidR="00796670" w:rsidRPr="00850F27" w14:paraId="2AB1DAF4" w14:textId="77777777" w:rsidTr="007446E9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D2AC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F557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E7D2" w14:textId="77777777" w:rsidR="00796670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1545" w14:textId="77777777" w:rsidR="00796670" w:rsidRPr="00850F27" w:rsidRDefault="00796670" w:rsidP="007446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B176" w14:textId="77777777" w:rsidR="00796670" w:rsidRPr="00850F27" w:rsidRDefault="00796670" w:rsidP="007446E9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</w:p>
        </w:tc>
      </w:tr>
    </w:tbl>
    <w:p w14:paraId="04298960" w14:textId="77777777" w:rsidR="00796670" w:rsidRDefault="00796670" w:rsidP="00796670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4887ED55" w14:textId="77777777" w:rsidR="00796670" w:rsidRDefault="00796670" w:rsidP="00796670">
      <w:pPr>
        <w:rPr>
          <w:b/>
          <w:color w:val="000000"/>
        </w:rPr>
      </w:pPr>
    </w:p>
    <w:p w14:paraId="21A8BE55" w14:textId="77777777" w:rsidR="00796670" w:rsidRDefault="00796670" w:rsidP="00796670">
      <w:pPr>
        <w:rPr>
          <w:b/>
          <w:color w:val="000000"/>
        </w:rPr>
      </w:pPr>
    </w:p>
    <w:p w14:paraId="619A7E4C" w14:textId="77777777" w:rsidR="00796670" w:rsidRDefault="00796670" w:rsidP="00796670">
      <w:pPr>
        <w:rPr>
          <w:b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108"/>
      </w:tblGrid>
      <w:tr w:rsidR="00796670" w:rsidRPr="00031F29" w14:paraId="1942D8F3" w14:textId="77777777" w:rsidTr="007446E9">
        <w:trPr>
          <w:jc w:val="center"/>
        </w:trPr>
        <w:tc>
          <w:tcPr>
            <w:tcW w:w="5154" w:type="dxa"/>
            <w:shd w:val="clear" w:color="auto" w:fill="auto"/>
          </w:tcPr>
          <w:p w14:paraId="7EEC0505" w14:textId="77777777" w:rsidR="00796670" w:rsidRPr="00031F29" w:rsidRDefault="00796670" w:rsidP="007446E9">
            <w:pPr>
              <w:jc w:val="center"/>
              <w:rPr>
                <w:b/>
                <w:color w:val="000000"/>
              </w:rPr>
            </w:pPr>
            <w:r w:rsidRPr="00031F29">
              <w:rPr>
                <w:b/>
                <w:color w:val="000000"/>
                <w:sz w:val="24"/>
                <w:szCs w:val="24"/>
              </w:rPr>
              <w:t>INSPECTOR ŞCOLAR GENERAL,</w:t>
            </w:r>
          </w:p>
        </w:tc>
        <w:tc>
          <w:tcPr>
            <w:tcW w:w="5155" w:type="dxa"/>
            <w:shd w:val="clear" w:color="auto" w:fill="auto"/>
          </w:tcPr>
          <w:p w14:paraId="3F8981BC" w14:textId="77777777" w:rsidR="00796670" w:rsidRPr="00031F29" w:rsidRDefault="00796670" w:rsidP="007446E9">
            <w:pPr>
              <w:jc w:val="center"/>
              <w:rPr>
                <w:b/>
                <w:color w:val="000000"/>
              </w:rPr>
            </w:pPr>
            <w:r w:rsidRPr="00031F29">
              <w:rPr>
                <w:b/>
                <w:color w:val="000000"/>
                <w:sz w:val="24"/>
                <w:szCs w:val="24"/>
              </w:rPr>
              <w:t>PREŞEDINTE COMISIE JUDEŢEANĂ BACALAUREAT,</w:t>
            </w:r>
          </w:p>
        </w:tc>
      </w:tr>
      <w:tr w:rsidR="00796670" w:rsidRPr="00031F29" w14:paraId="2F3D67B5" w14:textId="77777777" w:rsidTr="007446E9">
        <w:trPr>
          <w:jc w:val="center"/>
        </w:trPr>
        <w:tc>
          <w:tcPr>
            <w:tcW w:w="5154" w:type="dxa"/>
            <w:shd w:val="clear" w:color="auto" w:fill="auto"/>
          </w:tcPr>
          <w:p w14:paraId="348998FA" w14:textId="77777777" w:rsidR="00796670" w:rsidRPr="00031F29" w:rsidRDefault="00796670" w:rsidP="007446E9">
            <w:pPr>
              <w:jc w:val="center"/>
              <w:rPr>
                <w:b/>
                <w:color w:val="000000"/>
              </w:rPr>
            </w:pPr>
            <w:r w:rsidRPr="00031F29">
              <w:rPr>
                <w:b/>
                <w:color w:val="000000"/>
                <w:sz w:val="24"/>
                <w:szCs w:val="24"/>
              </w:rPr>
              <w:t xml:space="preserve">prof. </w:t>
            </w:r>
            <w:r w:rsidRPr="00031F29">
              <w:rPr>
                <w:b/>
                <w:i/>
                <w:color w:val="000000"/>
                <w:sz w:val="24"/>
                <w:szCs w:val="24"/>
              </w:rPr>
              <w:t>Ioan MACARIE</w:t>
            </w:r>
          </w:p>
        </w:tc>
        <w:tc>
          <w:tcPr>
            <w:tcW w:w="5155" w:type="dxa"/>
            <w:shd w:val="clear" w:color="auto" w:fill="auto"/>
          </w:tcPr>
          <w:p w14:paraId="1DBE793A" w14:textId="77777777" w:rsidR="00796670" w:rsidRPr="00031F29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1F29">
              <w:rPr>
                <w:b/>
                <w:color w:val="000000"/>
                <w:sz w:val="24"/>
                <w:szCs w:val="24"/>
              </w:rPr>
              <w:t xml:space="preserve">prof. </w:t>
            </w:r>
            <w:r w:rsidRPr="00031F29">
              <w:rPr>
                <w:b/>
                <w:i/>
                <w:color w:val="000000"/>
                <w:sz w:val="24"/>
                <w:szCs w:val="24"/>
              </w:rPr>
              <w:t>Sabin-Gavril PĂȘCAN</w:t>
            </w:r>
          </w:p>
        </w:tc>
      </w:tr>
    </w:tbl>
    <w:p w14:paraId="61C06916" w14:textId="77777777" w:rsidR="00796670" w:rsidRDefault="00796670" w:rsidP="00796670">
      <w:pPr>
        <w:rPr>
          <w:b/>
          <w:color w:val="000000"/>
        </w:rPr>
      </w:pPr>
    </w:p>
    <w:p w14:paraId="6EDDBB0E" w14:textId="5CB0BEBC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039210EF" w14:textId="15A0641D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452D645B" w14:textId="796FDD42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538823E3" w14:textId="28D59F7F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2654916C" w14:textId="155B9E40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76D2B1B2" w14:textId="0BF7FF90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44140191" w14:textId="4E8CF1BD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1022C63D" w14:textId="211BDF30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454E03C9" w14:textId="5CF41D92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1C1F44EE" w14:textId="76A41E99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1136C002" w14:textId="7C70B9E8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0B98E76E" w14:textId="03F31B0A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20610B54" w14:textId="45FC4DF0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7B46C168" w14:textId="6476AF16" w:rsidR="00796670" w:rsidRDefault="00796670" w:rsidP="007D531C">
      <w:pPr>
        <w:ind w:firstLine="720"/>
        <w:jc w:val="center"/>
        <w:rPr>
          <w:b/>
          <w:sz w:val="24"/>
          <w:szCs w:val="24"/>
        </w:rPr>
      </w:pPr>
    </w:p>
    <w:p w14:paraId="2D267B11" w14:textId="61A80057" w:rsidR="00796670" w:rsidRPr="00CC0A8E" w:rsidRDefault="00796670" w:rsidP="00796670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lastRenderedPageBreak/>
        <w:t xml:space="preserve">Anexa 2 la Decizia </w:t>
      </w:r>
      <w:r w:rsidRPr="00846AD5">
        <w:rPr>
          <w:b/>
          <w:szCs w:val="28"/>
        </w:rPr>
        <w:t>nr.</w:t>
      </w:r>
      <w:r>
        <w:rPr>
          <w:b/>
          <w:color w:val="000000"/>
          <w:szCs w:val="28"/>
        </w:rPr>
        <w:t xml:space="preserve">    </w:t>
      </w:r>
      <w:r>
        <w:rPr>
          <w:b/>
          <w:color w:val="000000"/>
          <w:szCs w:val="28"/>
        </w:rPr>
        <w:t xml:space="preserve">     </w:t>
      </w:r>
      <w:r>
        <w:rPr>
          <w:b/>
          <w:color w:val="000000"/>
          <w:szCs w:val="28"/>
        </w:rPr>
        <w:t xml:space="preserve"> din</w:t>
      </w:r>
    </w:p>
    <w:p w14:paraId="384C08E1" w14:textId="77777777" w:rsidR="00796670" w:rsidRPr="005A6AB7" w:rsidRDefault="00796670" w:rsidP="00796670">
      <w:pPr>
        <w:jc w:val="righ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426"/>
        <w:gridCol w:w="2803"/>
      </w:tblGrid>
      <w:tr w:rsidR="00796670" w:rsidRPr="00AE21DD" w14:paraId="573C02DD" w14:textId="77777777" w:rsidTr="007446E9">
        <w:tc>
          <w:tcPr>
            <w:tcW w:w="3085" w:type="dxa"/>
            <w:vAlign w:val="center"/>
          </w:tcPr>
          <w:p w14:paraId="57FD6113" w14:textId="77777777" w:rsidR="00796670" w:rsidRPr="00AE21DD" w:rsidRDefault="00796670" w:rsidP="007446E9">
            <w:pPr>
              <w:jc w:val="center"/>
              <w:rPr>
                <w:b/>
                <w:sz w:val="24"/>
                <w:szCs w:val="24"/>
              </w:rPr>
            </w:pPr>
            <w:r w:rsidRPr="00AE21DD">
              <w:rPr>
                <w:b/>
                <w:sz w:val="24"/>
                <w:szCs w:val="24"/>
              </w:rPr>
              <w:t>INSPECTORATUL ŞCOLAR JUDEŢEAN MUREŞ</w:t>
            </w:r>
          </w:p>
        </w:tc>
        <w:tc>
          <w:tcPr>
            <w:tcW w:w="4426" w:type="dxa"/>
            <w:vAlign w:val="center"/>
          </w:tcPr>
          <w:p w14:paraId="2E81FEBA" w14:textId="77777777" w:rsidR="00796670" w:rsidRPr="00AE21DD" w:rsidRDefault="00796670" w:rsidP="007446E9">
            <w:pPr>
              <w:jc w:val="center"/>
              <w:rPr>
                <w:b/>
                <w:sz w:val="24"/>
                <w:szCs w:val="24"/>
              </w:rPr>
            </w:pPr>
            <w:r w:rsidRPr="00AE21DD">
              <w:rPr>
                <w:b/>
                <w:sz w:val="24"/>
                <w:szCs w:val="24"/>
              </w:rPr>
              <w:t>COMISIA JUDEŢEANĂ DE BACALAUREAT</w:t>
            </w:r>
          </w:p>
        </w:tc>
        <w:tc>
          <w:tcPr>
            <w:tcW w:w="2803" w:type="dxa"/>
            <w:vAlign w:val="center"/>
          </w:tcPr>
          <w:p w14:paraId="4C1603D4" w14:textId="77777777" w:rsidR="00796670" w:rsidRPr="00AE21DD" w:rsidRDefault="00796670" w:rsidP="007446E9">
            <w:pPr>
              <w:jc w:val="center"/>
              <w:rPr>
                <w:b/>
                <w:sz w:val="24"/>
                <w:szCs w:val="24"/>
              </w:rPr>
            </w:pPr>
            <w:r w:rsidRPr="00AE21DD">
              <w:rPr>
                <w:b/>
                <w:sz w:val="24"/>
                <w:szCs w:val="24"/>
              </w:rPr>
              <w:t>SESIUNEA</w:t>
            </w:r>
          </w:p>
          <w:p w14:paraId="039DC931" w14:textId="77777777" w:rsidR="00796670" w:rsidRPr="00AE21DD" w:rsidRDefault="00796670" w:rsidP="007446E9">
            <w:pPr>
              <w:jc w:val="center"/>
              <w:rPr>
                <w:b/>
                <w:sz w:val="24"/>
                <w:szCs w:val="24"/>
              </w:rPr>
            </w:pPr>
            <w:r w:rsidRPr="00AE21DD">
              <w:rPr>
                <w:b/>
                <w:sz w:val="24"/>
                <w:szCs w:val="24"/>
              </w:rPr>
              <w:t>2019</w:t>
            </w:r>
          </w:p>
        </w:tc>
      </w:tr>
    </w:tbl>
    <w:p w14:paraId="3446BC9D" w14:textId="77777777" w:rsidR="00796670" w:rsidRDefault="00796670" w:rsidP="00796670">
      <w:pPr>
        <w:rPr>
          <w:b/>
        </w:rPr>
      </w:pPr>
    </w:p>
    <w:p w14:paraId="18BEB532" w14:textId="77777777" w:rsidR="00796670" w:rsidRPr="00AB26CA" w:rsidRDefault="00796670" w:rsidP="00796670">
      <w:pPr>
        <w:ind w:left="-284"/>
        <w:rPr>
          <w:b/>
          <w:szCs w:val="24"/>
        </w:rPr>
      </w:pPr>
      <w:r w:rsidRPr="00291C2B">
        <w:rPr>
          <w:b/>
          <w:szCs w:val="24"/>
        </w:rPr>
        <w:t>Unitatea de învăţământ</w:t>
      </w:r>
      <w:r w:rsidRPr="00AB26CA">
        <w:rPr>
          <w:szCs w:val="24"/>
        </w:rPr>
        <w:t>:</w:t>
      </w:r>
      <w:r>
        <w:rPr>
          <w:szCs w:val="24"/>
        </w:rPr>
        <w:t xml:space="preserve"> </w:t>
      </w:r>
    </w:p>
    <w:p w14:paraId="6739F0B1" w14:textId="77777777" w:rsidR="00796670" w:rsidRDefault="00796670" w:rsidP="00796670">
      <w:pPr>
        <w:rPr>
          <w:b/>
        </w:rPr>
      </w:pPr>
    </w:p>
    <w:p w14:paraId="34D3929D" w14:textId="77777777" w:rsidR="00796670" w:rsidRPr="00EA0C00" w:rsidRDefault="00796670" w:rsidP="00796670">
      <w:pPr>
        <w:jc w:val="center"/>
        <w:rPr>
          <w:b/>
          <w:i/>
          <w:sz w:val="24"/>
          <w:szCs w:val="24"/>
        </w:rPr>
      </w:pPr>
      <w:r w:rsidRPr="00EA0C00">
        <w:rPr>
          <w:b/>
          <w:i/>
          <w:sz w:val="24"/>
          <w:szCs w:val="24"/>
        </w:rPr>
        <w:t xml:space="preserve">PROFESORI ASISTENŢI </w:t>
      </w:r>
    </w:p>
    <w:p w14:paraId="33AC627C" w14:textId="77777777" w:rsidR="00796670" w:rsidRPr="0075671F" w:rsidRDefault="00796670" w:rsidP="00796670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2126"/>
        <w:gridCol w:w="3119"/>
      </w:tblGrid>
      <w:tr w:rsidR="00796670" w:rsidRPr="0075671F" w14:paraId="18408AC0" w14:textId="77777777" w:rsidTr="007446E9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14:paraId="774AF387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671F">
              <w:rPr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3827" w:type="dxa"/>
            <w:vAlign w:val="center"/>
          </w:tcPr>
          <w:p w14:paraId="116D82FF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671F">
              <w:rPr>
                <w:b/>
                <w:color w:val="000000"/>
                <w:sz w:val="24"/>
                <w:szCs w:val="24"/>
              </w:rPr>
              <w:t xml:space="preserve">Numele şi prenumele </w:t>
            </w:r>
          </w:p>
        </w:tc>
        <w:tc>
          <w:tcPr>
            <w:tcW w:w="2126" w:type="dxa"/>
            <w:vAlign w:val="center"/>
          </w:tcPr>
          <w:p w14:paraId="31473B57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119" w:type="dxa"/>
            <w:vAlign w:val="center"/>
          </w:tcPr>
          <w:p w14:paraId="14BC561E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Unitatea de învățământ</w:t>
            </w:r>
          </w:p>
        </w:tc>
      </w:tr>
      <w:tr w:rsidR="00796670" w:rsidRPr="0075671F" w14:paraId="5FACE6D6" w14:textId="77777777" w:rsidTr="007446E9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14:paraId="7F17B705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BD541C3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48B4EC" w14:textId="77777777" w:rsidR="00796670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351AED5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96670" w:rsidRPr="0075671F" w14:paraId="0466914D" w14:textId="77777777" w:rsidTr="007446E9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14:paraId="07208832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615A196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E4AC8C" w14:textId="77777777" w:rsidR="00796670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DBC1B0E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96670" w:rsidRPr="0075671F" w14:paraId="57BDEB22" w14:textId="77777777" w:rsidTr="007446E9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14:paraId="6DE0E6B3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7FF55EA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8FD9A2" w14:textId="77777777" w:rsidR="00796670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9CFDB6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96670" w:rsidRPr="0075671F" w14:paraId="6368270E" w14:textId="77777777" w:rsidTr="007446E9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14:paraId="2BF26426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CF8D5C2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2D1FAF" w14:textId="77777777" w:rsidR="00796670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B255CDB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96670" w:rsidRPr="0075671F" w14:paraId="3EB925E1" w14:textId="77777777" w:rsidTr="007446E9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14:paraId="2DAF3AB3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66BAD1C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DCDAF8" w14:textId="77777777" w:rsidR="00796670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C94717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96670" w:rsidRPr="0075671F" w14:paraId="40065FF5" w14:textId="77777777" w:rsidTr="007446E9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14:paraId="5FEF117D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17EBFB3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8D2752" w14:textId="77777777" w:rsidR="00796670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02A40D8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96670" w:rsidRPr="0075671F" w14:paraId="4E92698C" w14:textId="77777777" w:rsidTr="007446E9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14:paraId="4F9C0A67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47E770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867B3E" w14:textId="77777777" w:rsidR="00796670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F32E546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96670" w:rsidRPr="0075671F" w14:paraId="6735A13E" w14:textId="77777777" w:rsidTr="007446E9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14:paraId="61E805C3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D31E4E1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2659D1" w14:textId="77777777" w:rsidR="00796670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05064BE" w14:textId="77777777" w:rsidR="00796670" w:rsidRPr="0075671F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F77A7A9" w14:textId="77777777" w:rsidR="00796670" w:rsidRDefault="00796670" w:rsidP="00796670">
      <w:pPr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7C67B397" w14:textId="77777777" w:rsidR="00796670" w:rsidRDefault="00796670" w:rsidP="00796670">
      <w:pPr>
        <w:rPr>
          <w:b/>
          <w:color w:val="000000"/>
        </w:rPr>
      </w:pPr>
    </w:p>
    <w:p w14:paraId="3161A6B6" w14:textId="77777777" w:rsidR="00796670" w:rsidRDefault="00796670" w:rsidP="00796670">
      <w:pPr>
        <w:rPr>
          <w:b/>
          <w:color w:val="000000"/>
        </w:rPr>
      </w:pPr>
    </w:p>
    <w:p w14:paraId="0A455B87" w14:textId="77777777" w:rsidR="00796670" w:rsidRDefault="00796670" w:rsidP="00796670">
      <w:pPr>
        <w:rPr>
          <w:b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108"/>
      </w:tblGrid>
      <w:tr w:rsidR="00796670" w:rsidRPr="00B213A7" w14:paraId="3909B781" w14:textId="77777777" w:rsidTr="007446E9">
        <w:trPr>
          <w:jc w:val="center"/>
        </w:trPr>
        <w:tc>
          <w:tcPr>
            <w:tcW w:w="5154" w:type="dxa"/>
            <w:shd w:val="clear" w:color="auto" w:fill="auto"/>
          </w:tcPr>
          <w:p w14:paraId="21D5017E" w14:textId="77777777" w:rsidR="00796670" w:rsidRPr="00B213A7" w:rsidRDefault="00796670" w:rsidP="007446E9">
            <w:pPr>
              <w:jc w:val="center"/>
              <w:rPr>
                <w:b/>
                <w:color w:val="000000"/>
              </w:rPr>
            </w:pPr>
            <w:r w:rsidRPr="00B213A7">
              <w:rPr>
                <w:b/>
                <w:color w:val="000000"/>
                <w:sz w:val="24"/>
                <w:szCs w:val="24"/>
              </w:rPr>
              <w:t>INSPECTOR ŞCOLAR GENERAL,</w:t>
            </w:r>
          </w:p>
        </w:tc>
        <w:tc>
          <w:tcPr>
            <w:tcW w:w="5155" w:type="dxa"/>
            <w:shd w:val="clear" w:color="auto" w:fill="auto"/>
          </w:tcPr>
          <w:p w14:paraId="03A70223" w14:textId="77777777" w:rsidR="00796670" w:rsidRPr="00B213A7" w:rsidRDefault="00796670" w:rsidP="007446E9">
            <w:pPr>
              <w:jc w:val="center"/>
              <w:rPr>
                <w:b/>
                <w:color w:val="000000"/>
              </w:rPr>
            </w:pPr>
            <w:r w:rsidRPr="00B213A7">
              <w:rPr>
                <w:b/>
                <w:color w:val="000000"/>
                <w:sz w:val="24"/>
                <w:szCs w:val="24"/>
              </w:rPr>
              <w:t>PREŞEDINTE COMISIE JUDEŢEANĂ BACALAUREAT,</w:t>
            </w:r>
          </w:p>
        </w:tc>
      </w:tr>
      <w:tr w:rsidR="00796670" w:rsidRPr="00B213A7" w14:paraId="2C4A2F2D" w14:textId="77777777" w:rsidTr="007446E9">
        <w:trPr>
          <w:jc w:val="center"/>
        </w:trPr>
        <w:tc>
          <w:tcPr>
            <w:tcW w:w="5154" w:type="dxa"/>
            <w:shd w:val="clear" w:color="auto" w:fill="auto"/>
          </w:tcPr>
          <w:p w14:paraId="44D1B1F2" w14:textId="77777777" w:rsidR="00796670" w:rsidRPr="00B213A7" w:rsidRDefault="00796670" w:rsidP="007446E9">
            <w:pPr>
              <w:jc w:val="center"/>
              <w:rPr>
                <w:b/>
                <w:color w:val="000000"/>
              </w:rPr>
            </w:pPr>
            <w:r w:rsidRPr="00B213A7">
              <w:rPr>
                <w:b/>
                <w:color w:val="000000"/>
                <w:sz w:val="24"/>
                <w:szCs w:val="24"/>
              </w:rPr>
              <w:t xml:space="preserve">prof. </w:t>
            </w:r>
            <w:r w:rsidRPr="00B213A7">
              <w:rPr>
                <w:b/>
                <w:i/>
                <w:color w:val="000000"/>
                <w:sz w:val="24"/>
                <w:szCs w:val="24"/>
              </w:rPr>
              <w:t>Ioan MACARIE</w:t>
            </w:r>
          </w:p>
        </w:tc>
        <w:tc>
          <w:tcPr>
            <w:tcW w:w="5155" w:type="dxa"/>
            <w:shd w:val="clear" w:color="auto" w:fill="auto"/>
          </w:tcPr>
          <w:p w14:paraId="3BA461D6" w14:textId="77777777" w:rsidR="00796670" w:rsidRPr="00B213A7" w:rsidRDefault="00796670" w:rsidP="007446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13A7">
              <w:rPr>
                <w:b/>
                <w:color w:val="000000"/>
                <w:sz w:val="24"/>
                <w:szCs w:val="24"/>
              </w:rPr>
              <w:t xml:space="preserve">prof. </w:t>
            </w:r>
            <w:r w:rsidRPr="00B213A7">
              <w:rPr>
                <w:b/>
                <w:i/>
                <w:color w:val="000000"/>
                <w:sz w:val="24"/>
                <w:szCs w:val="24"/>
              </w:rPr>
              <w:t>Sabin-Gavril PĂȘCAN</w:t>
            </w:r>
          </w:p>
        </w:tc>
      </w:tr>
    </w:tbl>
    <w:p w14:paraId="3500A26C" w14:textId="77777777" w:rsidR="00796670" w:rsidRDefault="00796670" w:rsidP="00796670">
      <w:pPr>
        <w:rPr>
          <w:b/>
          <w:color w:val="000000"/>
        </w:rPr>
      </w:pPr>
    </w:p>
    <w:p w14:paraId="3827C605" w14:textId="77777777" w:rsidR="00796670" w:rsidRPr="007D531C" w:rsidRDefault="00796670" w:rsidP="007D531C">
      <w:pPr>
        <w:ind w:firstLine="720"/>
        <w:jc w:val="center"/>
        <w:rPr>
          <w:b/>
          <w:sz w:val="24"/>
          <w:szCs w:val="24"/>
        </w:rPr>
      </w:pPr>
    </w:p>
    <w:sectPr w:rsidR="00796670" w:rsidRPr="007D531C" w:rsidSect="00686111">
      <w:headerReference w:type="default" r:id="rId7"/>
      <w:footerReference w:type="default" r:id="rId8"/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C8F96" w14:textId="77777777" w:rsidR="006C65C9" w:rsidRDefault="006C65C9" w:rsidP="00A97C77">
      <w:r>
        <w:separator/>
      </w:r>
    </w:p>
  </w:endnote>
  <w:endnote w:type="continuationSeparator" w:id="0">
    <w:p w14:paraId="3B0F4A08" w14:textId="77777777" w:rsidR="006C65C9" w:rsidRDefault="006C65C9" w:rsidP="00A9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3399"/>
        <w:left w:val="single" w:sz="4" w:space="0" w:color="003399"/>
        <w:bottom w:val="single" w:sz="4" w:space="0" w:color="003399"/>
        <w:right w:val="single" w:sz="4" w:space="0" w:color="003399"/>
        <w:insideH w:val="single" w:sz="4" w:space="0" w:color="003399"/>
        <w:insideV w:val="single" w:sz="4" w:space="0" w:color="003399"/>
      </w:tblBorders>
      <w:tblLook w:val="01E0" w:firstRow="1" w:lastRow="1" w:firstColumn="1" w:lastColumn="1" w:noHBand="0" w:noVBand="0"/>
    </w:tblPr>
    <w:tblGrid>
      <w:gridCol w:w="3636"/>
      <w:gridCol w:w="2386"/>
      <w:gridCol w:w="4184"/>
    </w:tblGrid>
    <w:tr w:rsidR="00A97C77" w:rsidRPr="00323BFB" w14:paraId="65C2ABFA" w14:textId="77777777" w:rsidTr="00475C9B">
      <w:trPr>
        <w:trHeight w:val="703"/>
      </w:trPr>
      <w:tc>
        <w:tcPr>
          <w:tcW w:w="1781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598A0A6" w14:textId="48C8D95D" w:rsidR="00A97C77" w:rsidRDefault="00A97C77" w:rsidP="00A97C77">
          <w:pPr>
            <w:pStyle w:val="Footer"/>
            <w:rPr>
              <w:rFonts w:ascii="Georgia" w:hAnsi="Georgia"/>
              <w:color w:val="000000"/>
              <w:sz w:val="16"/>
              <w:szCs w:val="16"/>
              <w:lang w:val="it-IT"/>
            </w:rPr>
          </w:pPr>
          <w:r w:rsidRPr="00323BFB">
            <w:rPr>
              <w:rFonts w:ascii="Georgia" w:hAnsi="Georgia"/>
              <w:color w:val="000000"/>
              <w:sz w:val="16"/>
              <w:szCs w:val="16"/>
              <w:lang w:val="it-IT"/>
            </w:rPr>
            <w:t>Întocmit/Redactat:</w:t>
          </w:r>
          <w:r w:rsidR="007D531C">
            <w:rPr>
              <w:rFonts w:ascii="Georgia" w:hAnsi="Georgia"/>
              <w:color w:val="000000"/>
              <w:sz w:val="16"/>
              <w:szCs w:val="16"/>
              <w:lang w:val="it-IT"/>
            </w:rPr>
            <w:t xml:space="preserve"> P.S.G.</w:t>
          </w:r>
          <w:r>
            <w:rPr>
              <w:rFonts w:ascii="Georgia" w:hAnsi="Georgia"/>
              <w:color w:val="000000"/>
              <w:sz w:val="16"/>
              <w:szCs w:val="16"/>
              <w:lang w:val="it-IT"/>
            </w:rPr>
            <w:t>/</w:t>
          </w:r>
          <w:r w:rsidR="007D531C">
            <w:rPr>
              <w:rFonts w:ascii="Georgia" w:hAnsi="Georgia"/>
              <w:color w:val="000000"/>
              <w:sz w:val="16"/>
              <w:szCs w:val="16"/>
              <w:lang w:val="it-IT"/>
            </w:rPr>
            <w:t>P.S.G.</w:t>
          </w:r>
          <w:r>
            <w:rPr>
              <w:rFonts w:ascii="Georgia" w:hAnsi="Georgia"/>
              <w:color w:val="000000"/>
              <w:sz w:val="16"/>
              <w:szCs w:val="16"/>
              <w:lang w:val="it-IT"/>
            </w:rPr>
            <w:t xml:space="preserve">  </w:t>
          </w:r>
        </w:p>
        <w:p w14:paraId="7B57E514" w14:textId="77777777" w:rsidR="00A97C77" w:rsidRDefault="00A97C77" w:rsidP="00A97C77">
          <w:pPr>
            <w:pStyle w:val="Footer"/>
            <w:rPr>
              <w:rFonts w:ascii="Georgia" w:hAnsi="Georgia"/>
              <w:color w:val="000000"/>
              <w:sz w:val="16"/>
              <w:szCs w:val="16"/>
            </w:rPr>
          </w:pPr>
          <w:r w:rsidRPr="00323BFB">
            <w:rPr>
              <w:rFonts w:ascii="Georgia" w:hAnsi="Georgia"/>
              <w:color w:val="000000"/>
              <w:sz w:val="16"/>
              <w:szCs w:val="16"/>
            </w:rPr>
            <w:t xml:space="preserve">Nr. </w:t>
          </w:r>
          <w:proofErr w:type="spellStart"/>
          <w:r w:rsidRPr="00323BFB">
            <w:rPr>
              <w:rFonts w:ascii="Georgia" w:hAnsi="Georgia"/>
              <w:color w:val="000000"/>
              <w:sz w:val="16"/>
              <w:szCs w:val="16"/>
            </w:rPr>
            <w:t>pagini</w:t>
          </w:r>
          <w:proofErr w:type="spellEnd"/>
          <w:r w:rsidRPr="00323BFB">
            <w:rPr>
              <w:rFonts w:ascii="Georgia" w:hAnsi="Georgia"/>
              <w:color w:val="000000"/>
              <w:sz w:val="16"/>
              <w:szCs w:val="16"/>
            </w:rPr>
            <w:t>:</w:t>
          </w:r>
        </w:p>
        <w:p w14:paraId="75FC3C4E" w14:textId="77777777" w:rsidR="00A97C77" w:rsidRPr="00323BFB" w:rsidRDefault="00A97C77" w:rsidP="00A97C77">
          <w:pPr>
            <w:pStyle w:val="Footer"/>
            <w:rPr>
              <w:rFonts w:ascii="Georgia" w:hAnsi="Georgia"/>
              <w:color w:val="000000"/>
              <w:sz w:val="16"/>
              <w:szCs w:val="16"/>
            </w:rPr>
          </w:pPr>
        </w:p>
      </w:tc>
      <w:tc>
        <w:tcPr>
          <w:tcW w:w="1169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A268E8" w14:textId="77777777" w:rsidR="00A97C77" w:rsidRPr="00323BFB" w:rsidRDefault="00A97C77" w:rsidP="00A97C77">
          <w:pPr>
            <w:pStyle w:val="Footer"/>
            <w:jc w:val="center"/>
            <w:rPr>
              <w:rStyle w:val="PageNumber"/>
              <w:rFonts w:ascii="Georgia" w:hAnsi="Georgia"/>
              <w:color w:val="000000"/>
            </w:rPr>
          </w:pPr>
          <w:r w:rsidRPr="00323BFB">
            <w:rPr>
              <w:rStyle w:val="PageNumber"/>
              <w:rFonts w:ascii="Georgia" w:hAnsi="Georgia"/>
              <w:color w:val="000000"/>
            </w:rPr>
            <w:fldChar w:fldCharType="begin"/>
          </w:r>
          <w:r w:rsidRPr="00323BFB">
            <w:rPr>
              <w:rStyle w:val="PageNumber"/>
              <w:rFonts w:ascii="Georgia" w:hAnsi="Georgia"/>
              <w:color w:val="000000"/>
            </w:rPr>
            <w:instrText xml:space="preserve">PAGE  </w:instrText>
          </w:r>
          <w:r w:rsidRPr="00323BFB">
            <w:rPr>
              <w:rStyle w:val="PageNumber"/>
              <w:rFonts w:ascii="Georgia" w:hAnsi="Georgia"/>
              <w:color w:val="000000"/>
            </w:rPr>
            <w:fldChar w:fldCharType="separate"/>
          </w:r>
          <w:r>
            <w:rPr>
              <w:rStyle w:val="PageNumber"/>
              <w:rFonts w:ascii="Georgia" w:hAnsi="Georgia"/>
              <w:noProof/>
              <w:color w:val="000000"/>
            </w:rPr>
            <w:t>1</w:t>
          </w:r>
          <w:r w:rsidRPr="00323BFB">
            <w:rPr>
              <w:rStyle w:val="PageNumber"/>
              <w:rFonts w:ascii="Georgia" w:hAnsi="Georgia"/>
              <w:color w:val="000000"/>
            </w:rPr>
            <w:fldChar w:fldCharType="end"/>
          </w:r>
        </w:p>
        <w:p w14:paraId="399F6DC4" w14:textId="77777777" w:rsidR="00A97C77" w:rsidRPr="00323BFB" w:rsidRDefault="00A97C77" w:rsidP="00A97C77">
          <w:pPr>
            <w:pStyle w:val="Footer"/>
            <w:jc w:val="center"/>
            <w:rPr>
              <w:rFonts w:ascii="Palatino Linotype" w:hAnsi="Palatino Linotype"/>
              <w:color w:val="000000"/>
              <w:sz w:val="18"/>
              <w:szCs w:val="18"/>
            </w:rPr>
          </w:pPr>
        </w:p>
      </w:tc>
      <w:tc>
        <w:tcPr>
          <w:tcW w:w="2050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442B7BE" w14:textId="77777777" w:rsidR="00A97C77" w:rsidRPr="00323BFB" w:rsidRDefault="00A97C77" w:rsidP="00A97C77">
          <w:pPr>
            <w:pStyle w:val="Footer"/>
            <w:jc w:val="right"/>
            <w:rPr>
              <w:rFonts w:ascii="Georgia" w:hAnsi="Georgia"/>
              <w:color w:val="000000"/>
              <w:sz w:val="16"/>
              <w:szCs w:val="16"/>
            </w:rPr>
          </w:pPr>
          <w:r w:rsidRPr="00323BFB">
            <w:rPr>
              <w:rFonts w:ascii="Georgia" w:hAnsi="Georgia"/>
              <w:color w:val="000000"/>
              <w:sz w:val="16"/>
              <w:szCs w:val="16"/>
            </w:rPr>
            <w:t xml:space="preserve">Str. </w:t>
          </w:r>
          <w:proofErr w:type="spellStart"/>
          <w:proofErr w:type="gramStart"/>
          <w:r w:rsidRPr="00323BFB">
            <w:rPr>
              <w:rFonts w:ascii="Georgia" w:hAnsi="Georgia"/>
              <w:color w:val="000000"/>
              <w:sz w:val="16"/>
              <w:szCs w:val="16"/>
            </w:rPr>
            <w:t>Dr.Victor</w:t>
          </w:r>
          <w:proofErr w:type="spellEnd"/>
          <w:proofErr w:type="gramEnd"/>
          <w:r w:rsidRPr="00323BFB">
            <w:rPr>
              <w:rFonts w:ascii="Georgia" w:hAnsi="Georgia"/>
              <w:color w:val="000000"/>
              <w:sz w:val="16"/>
              <w:szCs w:val="16"/>
            </w:rPr>
            <w:t xml:space="preserve"> </w:t>
          </w:r>
          <w:proofErr w:type="spellStart"/>
          <w:r w:rsidRPr="00323BFB">
            <w:rPr>
              <w:rFonts w:ascii="Georgia" w:hAnsi="Georgia"/>
              <w:color w:val="000000"/>
              <w:sz w:val="16"/>
              <w:szCs w:val="16"/>
            </w:rPr>
            <w:t>Babeş</w:t>
          </w:r>
          <w:proofErr w:type="spellEnd"/>
          <w:r w:rsidRPr="00323BFB">
            <w:rPr>
              <w:rFonts w:ascii="Georgia" w:hAnsi="Georgia"/>
              <w:color w:val="000000"/>
              <w:sz w:val="16"/>
              <w:szCs w:val="16"/>
            </w:rPr>
            <w:t xml:space="preserve"> Nr.11,</w:t>
          </w:r>
        </w:p>
        <w:p w14:paraId="7E8FCF0F" w14:textId="77777777" w:rsidR="00A97C77" w:rsidRPr="00323BFB" w:rsidRDefault="00A97C77" w:rsidP="00A97C77">
          <w:pPr>
            <w:pStyle w:val="Footer"/>
            <w:jc w:val="right"/>
            <w:rPr>
              <w:rFonts w:ascii="Georgia" w:hAnsi="Georgia"/>
              <w:color w:val="000000"/>
              <w:sz w:val="16"/>
              <w:szCs w:val="16"/>
              <w:lang w:val="pt-BR"/>
            </w:rPr>
          </w:pPr>
          <w:r w:rsidRPr="00323BFB">
            <w:rPr>
              <w:rFonts w:ascii="Georgia" w:hAnsi="Georgia"/>
              <w:color w:val="000000"/>
              <w:sz w:val="16"/>
              <w:szCs w:val="16"/>
              <w:lang w:val="pt-BR"/>
            </w:rPr>
            <w:t>RO-540097 – Târgu-Mureş</w:t>
          </w:r>
        </w:p>
        <w:p w14:paraId="6E0766E3" w14:textId="77777777" w:rsidR="00A97C77" w:rsidRPr="00323BFB" w:rsidRDefault="00A97C77" w:rsidP="00A97C77">
          <w:pPr>
            <w:pStyle w:val="Footer"/>
            <w:jc w:val="right"/>
            <w:rPr>
              <w:rFonts w:ascii="Georgia" w:hAnsi="Georgia"/>
              <w:color w:val="000000"/>
              <w:sz w:val="16"/>
              <w:szCs w:val="16"/>
              <w:lang w:val="pt-BR"/>
            </w:rPr>
          </w:pPr>
          <w:r w:rsidRPr="00323BFB">
            <w:rPr>
              <w:rFonts w:ascii="Georgia" w:hAnsi="Georgia"/>
              <w:color w:val="000000"/>
              <w:sz w:val="16"/>
              <w:szCs w:val="16"/>
              <w:lang w:val="pt-BR"/>
            </w:rPr>
            <w:t xml:space="preserve"> Tel: 0265.213779    Fax: 0265.218473</w:t>
          </w:r>
        </w:p>
        <w:p w14:paraId="2D02F6CC" w14:textId="77777777" w:rsidR="00A97C77" w:rsidRPr="00323BFB" w:rsidRDefault="00A97C77" w:rsidP="00A97C77">
          <w:pPr>
            <w:pStyle w:val="Footer"/>
            <w:jc w:val="right"/>
            <w:rPr>
              <w:rFonts w:ascii="Georgia" w:hAnsi="Georgia"/>
              <w:color w:val="000000"/>
              <w:sz w:val="16"/>
              <w:szCs w:val="16"/>
              <w:lang w:val="pt-BR"/>
            </w:rPr>
          </w:pPr>
          <w:r w:rsidRPr="00323BFB">
            <w:rPr>
              <w:rFonts w:ascii="Georgia" w:hAnsi="Georgia"/>
              <w:color w:val="000000"/>
              <w:sz w:val="16"/>
              <w:szCs w:val="16"/>
              <w:lang w:val="pt-BR"/>
            </w:rPr>
            <w:t>e-mail:office@edums.ro</w:t>
          </w:r>
        </w:p>
      </w:tc>
    </w:tr>
  </w:tbl>
  <w:p w14:paraId="784C74AD" w14:textId="77777777" w:rsidR="00A97C77" w:rsidRDefault="00A97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B851" w14:textId="77777777" w:rsidR="006C65C9" w:rsidRDefault="006C65C9" w:rsidP="00A97C77">
      <w:r>
        <w:separator/>
      </w:r>
    </w:p>
  </w:footnote>
  <w:footnote w:type="continuationSeparator" w:id="0">
    <w:p w14:paraId="28460609" w14:textId="77777777" w:rsidR="006C65C9" w:rsidRDefault="006C65C9" w:rsidP="00A9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66DD" w14:textId="4CC405E0" w:rsidR="001A1D1F" w:rsidRDefault="001A1D1F">
    <w:pPr>
      <w:pStyle w:val="Header"/>
    </w:pPr>
    <w:r w:rsidRPr="001B5A55">
      <w:rPr>
        <w:rFonts w:ascii="Times New Roman" w:hAnsi="Times New Roman" w:cs="Times New Roman"/>
        <w:b/>
        <w:noProof/>
        <w:sz w:val="28"/>
        <w:szCs w:val="28"/>
        <w:lang w:val="ro-RO"/>
      </w:rPr>
      <w:drawing>
        <wp:anchor distT="0" distB="0" distL="114300" distR="114300" simplePos="0" relativeHeight="251659264" behindDoc="0" locked="0" layoutInCell="1" allowOverlap="1" wp14:anchorId="172251B9" wp14:editId="399C6D04">
          <wp:simplePos x="0" y="0"/>
          <wp:positionH relativeFrom="margin">
            <wp:align>right</wp:align>
          </wp:positionH>
          <wp:positionV relativeFrom="page">
            <wp:posOffset>175260</wp:posOffset>
          </wp:positionV>
          <wp:extent cx="5943600" cy="74295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+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4616" b="85471"/>
                  <a:stretch/>
                </pic:blipFill>
                <pic:spPr bwMode="auto">
                  <a:xfrm>
                    <a:off x="0" y="0"/>
                    <a:ext cx="59436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4A99"/>
    <w:multiLevelType w:val="hybridMultilevel"/>
    <w:tmpl w:val="F208A5E8"/>
    <w:lvl w:ilvl="0" w:tplc="A51EDC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F2468A"/>
    <w:multiLevelType w:val="hybridMultilevel"/>
    <w:tmpl w:val="9B104D6A"/>
    <w:lvl w:ilvl="0" w:tplc="CBBEF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FC"/>
    <w:rsid w:val="001A1D1F"/>
    <w:rsid w:val="001A47AF"/>
    <w:rsid w:val="001B5A55"/>
    <w:rsid w:val="00320147"/>
    <w:rsid w:val="0033404C"/>
    <w:rsid w:val="00523621"/>
    <w:rsid w:val="005C780A"/>
    <w:rsid w:val="00686111"/>
    <w:rsid w:val="006C65C9"/>
    <w:rsid w:val="00796670"/>
    <w:rsid w:val="007B032A"/>
    <w:rsid w:val="007D531C"/>
    <w:rsid w:val="007E2074"/>
    <w:rsid w:val="00915A2B"/>
    <w:rsid w:val="009D24E7"/>
    <w:rsid w:val="009F08FC"/>
    <w:rsid w:val="00A25798"/>
    <w:rsid w:val="00A36A01"/>
    <w:rsid w:val="00A97C77"/>
    <w:rsid w:val="00C269AE"/>
    <w:rsid w:val="00E548EA"/>
    <w:rsid w:val="00F34B8E"/>
    <w:rsid w:val="00F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7A52"/>
  <w15:chartTrackingRefBased/>
  <w15:docId w15:val="{B1C6FDF0-1DB9-4453-AD3E-6292E522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1B5A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C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7C77"/>
  </w:style>
  <w:style w:type="paragraph" w:styleId="Footer">
    <w:name w:val="footer"/>
    <w:basedOn w:val="Normal"/>
    <w:link w:val="FooterChar"/>
    <w:unhideWhenUsed/>
    <w:rsid w:val="00A97C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A97C77"/>
  </w:style>
  <w:style w:type="character" w:styleId="PageNumber">
    <w:name w:val="page number"/>
    <w:basedOn w:val="DefaultParagraphFont"/>
    <w:rsid w:val="00A97C77"/>
  </w:style>
  <w:style w:type="paragraph" w:styleId="NoSpacing">
    <w:name w:val="No Spacing"/>
    <w:uiPriority w:val="1"/>
    <w:qFormat/>
    <w:rsid w:val="001B5A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5A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3E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INFO2</dc:creator>
  <cp:keywords/>
  <dc:description/>
  <cp:lastModifiedBy>Pășcan Sabin Gavril</cp:lastModifiedBy>
  <cp:revision>3</cp:revision>
  <cp:lastPrinted>2019-01-10T14:01:00Z</cp:lastPrinted>
  <dcterms:created xsi:type="dcterms:W3CDTF">2019-04-09T06:59:00Z</dcterms:created>
  <dcterms:modified xsi:type="dcterms:W3CDTF">2019-04-09T07:54:00Z</dcterms:modified>
</cp:coreProperties>
</file>